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KITE COIN IS SET TO BE A CRYPTOCURRENCY PAYMENT SYSTEM THAT WILL CHANGE THE FUTURE OF CRYPTOCURRENCY.</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Kitecoin is set to revolutionize the future of cryptocurrency to surpass Bitcoin's success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advent of blockchain technology has introduced the world of decentralization, and it's challenging the preconceived perspective of the current social-political, economic systems, most notably the central banking system. Kitecoin has emerged as leading digital assets and global payment system, which has opened its coin offering to the masses. This coin trading will be accepted internationally; user can pay, accept, and exchange this coin without any central bank has to verify the transaction.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Kitecoin is an independent coin, independent from any significant digital assets fluctuations, and it's on a mission to revolutionize the cryptocurrency future, making the future transactions digital, fast, reliable, and almost free by securing safe environment for quadruple investment which enables users to keep, exchange and invest and also pay for services and make purchases worldwide with their money.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founder Cecilia Okugo, have created, with Kitecoin, a fast exchange of money that finds its functionality through decentralization via blockchain technology. As a peer to peer electronic cash system that is decentralized with no central server or trusted parties, this coin relies on cryptographic principles to create a unique, unproductive, and divisible tokens of value.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Kitecoin is about to have its own wallet. This wallet will serve as a safe and secure location for users to store their Kitecoin with confidence.  It will also allow users to create their own to backup, to share their address via QR code, and to send Kitecoin instantly to anyone in the world. Also, it will have its own exchange platform that will be a modern, highly secure and fully scale-able cryptocurrency exchange service platform designed for fast mainstream adoption around the world.</w:t>
      </w:r>
      <w:r>
        <w:rPr>
          <w:rFonts w:ascii="Roboto" w:hAnsi="Roboto" w:cs="Roboto" w:eastAsia="Roboto"/>
          <w:color w:val="4E4E4E"/>
          <w:spacing w:val="0"/>
          <w:position w:val="0"/>
          <w:sz w:val="22"/>
          <w:shd w:fill="FFFFFF" w:val="clear"/>
        </w:rPr>
        <w:t xml:space="preserve"> </w:t>
      </w:r>
      <w:r>
        <w:rPr>
          <w:rFonts w:ascii="Calibri" w:hAnsi="Calibri" w:cs="Calibri" w:eastAsia="Calibri"/>
          <w:color w:val="auto"/>
          <w:spacing w:val="0"/>
          <w:position w:val="0"/>
          <w:sz w:val="22"/>
          <w:shd w:fill="auto" w:val="clear"/>
        </w:rPr>
        <w:t xml:space="preserve">Kitecoin will adhere to industry best practices when it comes to securing infrastructure and data.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“Kitecoin is a peer to peer cryptocurrency that allows borderless payments. The coin comes in a period of a financial revolution, through the coin blockchain technology and our passion.  We believe Kitecoin will change the way we think about cryptocurrencies.” Said the representative of Kitecoin.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Kitecoin has been made so user-friendly for everyone to save, accept, or make payments globally, privacy, to mention a few. With your contributions and support, Kitecoin will definitely soar!!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more information visit: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https://www.kitecoin.us</w:t>
        </w:r>
      </w:hyperlink>
      <w:r>
        <w:rPr>
          <w:rFonts w:ascii="Calibri" w:hAnsi="Calibri" w:cs="Calibri" w:eastAsia="Calibri"/>
          <w:color w:val="auto"/>
          <w:spacing w:val="0"/>
          <w:position w:val="0"/>
          <w:sz w:val="22"/>
          <w:shd w:fill="auto" w:val="clear"/>
        </w:rPr>
        <w:br/>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kitecoin.u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